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Tesař</w:t>
      </w:r>
      <w:r>
        <w:tab/>
      </w:r>
      <w:r>
        <w:t>20457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Vavrák</w:t>
      </w:r>
      <w:r>
        <w:tab/>
      </w:r>
      <w:r>
        <w:t>22021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Palička</w:t>
      </w:r>
      <w:r>
        <w:tab/>
      </w:r>
      <w:r>
        <w:t>10372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