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18:00</w:t>
      </w:r>
      <w:r>
        <w:tab/>
      </w:r>
      <w:r>
        <w:t>KK Konstruktiva Praha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Elektrárny Kadaň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B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24.03.18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 B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 B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 B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 B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18:00</w:t>
      </w:r>
      <w:r>
        <w:tab/>
      </w:r>
      <w:r>
        <w:t>KK Konstruktiva Praha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B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VTŽ Chomutov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VTŽ Chomutov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16:00</w:t>
      </w:r>
      <w:r>
        <w:tab/>
      </w:r>
      <w:r>
        <w:t>TJ VTŽ Chomutov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B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18:00</w:t>
      </w:r>
      <w:r>
        <w:tab/>
      </w:r>
      <w:r>
        <w:t>TJ Elektrárny Kadaň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09.12.17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16:00</w:t>
      </w:r>
      <w:r>
        <w:tab/>
      </w:r>
      <w:r>
        <w:t>TJ VTŽ Chomutov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777 207 243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janzach@centrum.cz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Mazák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720 391 480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frantisekmazak@email.cz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Salajka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603 502 969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jan.salajka@gmail.com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Špís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775128070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spislubos@seznam.cz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Ausbuher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725 288 566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ausbuherkamil@seznam.cz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Žďárský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605361301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v.zdarsky@atlas.cz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Knespl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602758695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mknespl70@seznam.cz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