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Růžička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Mařas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Červený Kostelec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27.09.22</w:t>
      </w:r>
      <w:r>
        <w:tab/>
      </w:r>
      <w:r>
        <w:t>út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23.03.23</w:t>
      </w:r>
      <w:r>
        <w:tab/>
      </w:r>
      <w:r>
        <w:t>čt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13.10.22</w:t>
      </w:r>
      <w:r>
        <w:tab/>
      </w:r>
      <w:r>
        <w:t>čt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05.04.23</w:t>
      </w:r>
      <w:r>
        <w:tab/>
      </w:r>
      <w:r>
        <w:t>st</w:t>
      </w:r>
      <w:r>
        <w:tab/>
      </w:r>
      <w:r>
        <w:t>16:30</w:t>
      </w:r>
      <w:r>
        <w:tab/>
      </w:r>
      <w:r>
        <w:t>Červený Kostelec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