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1659 dosáhlo družstvo: TJ Centropen Dačice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1550:1659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1532:1599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1520:1561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Herman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1599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David Holý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1520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  <w:t>428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74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528 - Josef Vrbka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540.00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504.50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497.50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469.00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134.5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Novák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399.50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92.5</w:t>
      </w:r>
      <w:r>
        <w:rPr>
          <w:rFonts w:ascii="Nunito Sans" w:hAnsi="Nunito Sans"/>
        </w:rPr>
        <w:tab/>
        <w:t>26.5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550.00</w:t>
      </w:r>
      <w:r>
        <w:rPr>
          <w:rFonts w:ascii="Nunito Sans" w:hAnsi="Nunito Sans"/>
          <w:color w:val="808080"/>
        </w:rPr>
        <w:tab/>
        <w:t>386.0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536.00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181.0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Kopáček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105.0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437.00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352.00</w:t>
      </w:r>
      <w:r>
        <w:rPr>
          <w:rFonts w:ascii="Nunito Sans" w:hAnsi="Nunito Sans"/>
          <w:color w:val="808080"/>
        </w:rPr>
        <w:tab/>
        <w:t>261.0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(352)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25475</w:t>
      </w:r>
      <w:r>
        <w:rPr>
          <w:rFonts w:ascii="Nunito Sans" w:hAnsi="Nunito Sans" w:cs="Arial"/>
        </w:rPr>
        <w:tab/>
        <w:t>Karolína Šedivá</w:t>
      </w:r>
      <w:r>
        <w:rPr>
          <w:rFonts w:ascii="Nunito Sans" w:hAnsi="Nunito Sans" w:cs="Arial"/>
        </w:rPr>
        <w:tab/>
        <w:t>03.10.2021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16.10.2021</w:t>
      </w:r>
      <w:r>
        <w:rPr>
          <w:rFonts w:ascii="Nunito Sans" w:hAnsi="Nunito Sans" w:cs="Arial"/>
          <w:sz w:val="20"/>
        </w:rPr>
        <w:tab/>
        <w:t>so</w:t>
      </w:r>
      <w:r>
        <w:rPr>
          <w:rFonts w:ascii="Nunito Sans" w:hAnsi="Nunito Sans" w:cs="Arial"/>
          <w:sz w:val="20"/>
        </w:rPr>
        <w:tab/>
        <w:t>15:00</w:t>
      </w:r>
      <w:r>
        <w:rPr>
          <w:rFonts w:ascii="Nunito Sans" w:hAnsi="Nunito Sans" w:cs="Arial"/>
          <w:sz w:val="20"/>
        </w:rPr>
        <w:tab/>
        <w:t>TJ Jiskra Nová Bystřice - SK Žižkov Praha (předehrávka z 4. kola)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Slovan Kamenice n. L.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17.10.2021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Lokomotiva Č. Velenice - SK Žižkov Praha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