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1596 dosáhlo družstvo: TJ Sokol Vracov</w:t>
      </w:r>
    </w:p>
    <w:p w:rsidRDefault="0048382E" w:rsidP="00475490">
      <w:pPr>
        <w:pStyle w:val="Nadpis2"/>
      </w:pPr>
      <w:r>
        <w:t>1.KLD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1596:1438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1404:1580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1593:1525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1587:1491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" w:hAnsi="" w:cs=""/>
        </w:rPr>
        <w:t>TJ Lokomotiva Valtice 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1533:1581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1586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1525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Lokomotiva Valtice 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1494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1506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1438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Trochtová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Trochtová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1596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Tužil J.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550 -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A6100B">
      <w:pPr>
        <w:pStyle w:val="Zapas-zahlavi2"/>
      </w:pPr>
      <w:r>
        <w:tab/>
      </w:r>
      <w:r>
        <w:t> TJ Spartak Přerov</w:t>
      </w:r>
      <w:r>
        <w:tab/>
      </w:r>
      <w:r>
        <w:t>1404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Zbořil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Pavla Prečanová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95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Divila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537 - </w:t>
      </w:r>
      <w:r>
        <w:rPr>
          <w:sz w:val="20"/>
          <w:rFonts w:ascii="" w:hAnsi="" w:cs=""/>
        </w:rPr>
        <w:t>Nikola Tobolová</w:t>
      </w:r>
      <w:r>
        <w:t/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1593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1525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Mísař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Adam Mísař</w:t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1587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1491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Vendula Žižková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Lahuta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Štěpánka Monsportová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Tobiáš Kučerka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Zdenka Svobodová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Jakub Lahuta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Valtice  </w:t>
      </w:r>
      <w:r>
        <w:t/>
      </w:r>
      <w:r>
        <w:tab/>
      </w:r>
      <w:r>
        <w:t>1533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Martina Kapustová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Eliška Koňaříková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Samuel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Filipová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Samuel Kliment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553.33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544.67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178.3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533.67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532.25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530.25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527.25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524.67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161.7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523.50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Daniel Duškevič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513.33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511.33</w:t>
      </w:r>
      <w:r>
        <w:rPr>
          <w:rFonts w:ascii="Nunito Sans" w:hAnsi="Nunito Sans"/>
        </w:rPr>
        <w:tab/>
        <w:t>360.7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509.67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508.33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499.67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Štěpánka Monsportová </w:t>
      </w:r>
      <w:r>
        <w:t/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496.75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496.25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153.3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495.67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151.7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Adam Eliáš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485.50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127.3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Pavla Prečanová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476.50</w:t>
      </w:r>
      <w:r>
        <w:rPr>
          <w:rFonts w:ascii="Nunito Sans" w:hAnsi="Nunito Sans"/>
        </w:rPr>
        <w:tab/>
        <w:t>330.5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474.00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126.0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322.3</w:t>
      </w:r>
      <w:r>
        <w:rPr>
          <w:rFonts w:ascii="Nunito Sans" w:hAnsi="Nunito Sans"/>
        </w:rPr>
        <w:tab/>
        <w:t>148.8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34.</w:t>
      </w:r>
      <w:r>
        <w:rPr>
          <w:rFonts w:ascii="Nunito Sans" w:hAnsi="Nunito Sans"/>
        </w:rPr>
        <w:tab/>
        <w:t>Tobiáš Kučerka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456.67</w:t>
      </w:r>
      <w:r>
        <w:rPr>
          <w:rFonts w:ascii="Nunito Sans" w:hAnsi="Nunito Sans"/>
        </w:rPr>
        <w:tab/>
        <w:t>319.0</w:t>
      </w:r>
      <w:r>
        <w:rPr>
          <w:rFonts w:ascii="Nunito Sans" w:hAnsi="Nunito Sans"/>
        </w:rPr>
        <w:tab/>
        <w:t>137.7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35.</w:t>
      </w:r>
      <w:r>
        <w:rPr>
          <w:rFonts w:ascii="Nunito Sans" w:hAnsi="Nunito Sans"/>
        </w:rPr>
        <w:tab/>
        <w:t>Libor Maralík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386.00</w:t>
      </w:r>
      <w:r>
        <w:rPr>
          <w:rFonts w:ascii="Nunito Sans" w:hAnsi="Nunito Sans"/>
        </w:rPr>
        <w:tab/>
        <w:t>281.0</w:t>
      </w:r>
      <w:r>
        <w:rPr>
          <w:rFonts w:ascii="Nunito Sans" w:hAnsi="Nunito Sans"/>
        </w:rPr>
        <w:tab/>
        <w:t>105.0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Pavič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Šipl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Kovář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Vendula Žižková </w:t>
      </w:r>
      <w:r>
        <w:rPr>
          <w:rFonts w:ascii="Nunito Sans" w:hAnsi="Nunito Sans"/>
          <w:color w:val="808080"/>
        </w:rPr>
        <w:tab/>
        <w:t>TJ Horní Benešov</w:t>
      </w:r>
      <w:r>
        <w:rPr>
          <w:rFonts w:ascii="Nunito Sans" w:hAnsi="Nunito Sans"/>
          <w:color w:val="808080"/>
        </w:rPr>
        <w:tab/>
        <w:t>469.00</w:t>
      </w:r>
      <w:r>
        <w:rPr>
          <w:rFonts w:ascii="Nunito Sans" w:hAnsi="Nunito Sans"/>
          <w:color w:val="808080"/>
        </w:rPr>
        <w:tab/>
        <w:t>326.0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Radek Zbořil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455.00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Škarecká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446.00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127.0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25493</w:t>
      </w:r>
      <w:r>
        <w:rPr>
          <w:rFonts w:ascii="Nunito Sans" w:hAnsi="Nunito Sans" w:cs="Arial"/>
        </w:rPr>
        <w:tab/>
        <w:t>Kristýna Blechová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Valtice   - KK Zábřeh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TJ Spartak Přerov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Slovan Rosice - TJ Horní Benešov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KC Zlín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