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25.10.2024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2838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2636:2528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2215:2395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2229:2326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2838:2588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2493:2495</w:t>
      </w:r>
      <w:r>
        <w:rPr>
          <w:rFonts w:ascii="Times New Roman" w:hAnsi="Times New Roman" w:cs="Times New Roman"/>
          <w:sz w:val="20"/>
          <w:szCs w:val="20"/>
        </w:rPr>
        <w:tab/>
        <w:t>4.5:7.5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2761:2528</w:t>
      </w:r>
      <w:r>
        <w:rPr>
          <w:rFonts w:ascii="Times New Roman" w:hAnsi="Times New Roman" w:cs="Times New Roman"/>
          <w:sz w:val="20"/>
          <w:szCs w:val="20"/>
        </w:rPr>
        <w:tab/>
        <w:t>10.5:1.5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37.0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48.5 : 23.5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52.0 : 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53.5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52.5 : 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34.5 : 37.5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23.5 : 24.5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29.0 : 43.0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14.5 : 33.5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23.0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2636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2528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276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Ondřej Šustr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Dus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Anděl Václav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504 -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2215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2395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/>
      </w:r>
      <w:r>
        <w:tab/>
        <w:t>324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344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Plocek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2229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2326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313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Matějka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</w:t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2838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2588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256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Dalibor Mierva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</w:t>
      </w:r>
      <w:r>
        <w:rPr>
          <w:sz w:val="20"/>
          <w:rFonts w:ascii="Times New Roman" w:hAnsi="Times New Roman" w:cs="Times New Roman"/>
        </w:rPr>
        <w:t>Michal Brachovec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2495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Nový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2761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2528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268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st.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72. hodu</w:t>
      </w:r>
      <w:r>
        <w:t> Marie Šturmová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500 - Jaroslav Hojka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475.33</w:t>
      </w:r>
      <w:r>
        <w:rPr>
          <w:rFonts w:ascii="Times New Roman" w:hAnsi="Times New Roman" w:cs="Times New Roman"/>
        </w:rPr>
        <w:tab/>
        <w:t>322.0</w:t>
      </w:r>
      <w:r>
        <w:rPr>
          <w:rFonts w:ascii="Times New Roman" w:hAnsi="Times New Roman" w:cs="Times New Roman"/>
        </w:rPr>
        <w:tab/>
        <w:t>153.3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452.70</w:t>
      </w:r>
      <w:r>
        <w:rPr>
          <w:rFonts w:ascii="Times New Roman" w:hAnsi="Times New Roman" w:cs="Times New Roman"/>
        </w:rPr>
        <w:tab/>
        <w:t>315.6</w:t>
      </w:r>
      <w:r>
        <w:rPr>
          <w:rFonts w:ascii="Times New Roman" w:hAnsi="Times New Roman" w:cs="Times New Roman"/>
        </w:rPr>
        <w:tab/>
        <w:t>137.1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149.5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449.33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138.8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448.20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447.50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447.31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437.20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435.40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138.4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434.13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136.2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432.88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432.13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431.33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429.25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428.75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138.6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427.42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422.44</w:t>
      </w:r>
      <w:r>
        <w:rPr>
          <w:rFonts w:ascii="Times New Roman" w:hAnsi="Times New Roman" w:cs="Times New Roman"/>
        </w:rPr>
        <w:tab/>
        <w:t>291.4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420.87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418.67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416.44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415.80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128.3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415.75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413.13</w:t>
      </w:r>
      <w:r>
        <w:rPr>
          <w:rFonts w:ascii="Times New Roman" w:hAnsi="Times New Roman" w:cs="Times New Roman"/>
        </w:rPr>
        <w:tab/>
        <w:t>279.8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412.58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411.75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109.3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408.92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408.67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408.58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119.2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406.67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405.63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404.63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403.92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403.60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403.42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402.42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402.38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401.92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399.13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397.13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396.67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394.90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394.75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392.92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392.63</w:t>
      </w:r>
      <w:r>
        <w:rPr>
          <w:rFonts w:ascii="Times New Roman" w:hAnsi="Times New Roman" w:cs="Times New Roman"/>
        </w:rPr>
        <w:tab/>
        <w:t>276.6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391.88</w:t>
      </w:r>
      <w:r>
        <w:rPr>
          <w:rFonts w:ascii="Times New Roman" w:hAnsi="Times New Roman" w:cs="Times New Roman"/>
        </w:rPr>
        <w:tab/>
        <w:t>269.8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388.67</w:t>
      </w:r>
      <w:r>
        <w:rPr>
          <w:rFonts w:ascii="Times New Roman" w:hAnsi="Times New Roman" w:cs="Times New Roman"/>
        </w:rPr>
        <w:tab/>
        <w:t>276.7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387.83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114.3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386.70</w:t>
      </w:r>
      <w:r>
        <w:rPr>
          <w:rFonts w:ascii="Times New Roman" w:hAnsi="Times New Roman" w:cs="Times New Roman"/>
        </w:rPr>
        <w:tab/>
        <w:t>277.1</w:t>
      </w:r>
      <w:r>
        <w:rPr>
          <w:rFonts w:ascii="Times New Roman" w:hAnsi="Times New Roman" w:cs="Times New Roman"/>
        </w:rPr>
        <w:tab/>
        <w:t>109.6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381.50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106.8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373.53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258.9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365.93</w:t>
      </w:r>
      <w:r>
        <w:rPr>
          <w:rFonts w:ascii="Times New Roman" w:hAnsi="Times New Roman" w:cs="Times New Roman"/>
        </w:rPr>
        <w:tab/>
        <w:t>262.5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362.33</w:t>
      </w:r>
      <w:r>
        <w:rPr>
          <w:rFonts w:ascii="Times New Roman" w:hAnsi="Times New Roman" w:cs="Times New Roman"/>
        </w:rPr>
        <w:tab/>
        <w:t>267.3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357.50</w:t>
      </w:r>
      <w:r>
        <w:rPr>
          <w:rFonts w:ascii="Times New Roman" w:hAnsi="Times New Roman" w:cs="Times New Roman"/>
        </w:rPr>
        <w:tab/>
        <w:t>266.5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13.9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355.33</w:t>
      </w:r>
      <w:r>
        <w:rPr>
          <w:rFonts w:ascii="Times New Roman" w:hAnsi="Times New Roman" w:cs="Times New Roman"/>
        </w:rPr>
        <w:tab/>
        <w:t>260.3</w:t>
      </w:r>
      <w:r>
        <w:rPr>
          <w:rFonts w:ascii="Times New Roman" w:hAnsi="Times New Roman" w:cs="Times New Roman"/>
        </w:rPr>
        <w:tab/>
        <w:t>95.1</w:t>
      </w:r>
      <w:r>
        <w:rPr>
          <w:rFonts w:ascii="Times New Roman" w:hAnsi="Times New Roman" w:cs="Times New Roman"/>
        </w:rPr>
        <w:tab/>
        <w:t>17.4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478.00</w:t>
      </w:r>
      <w:r>
        <w:rPr>
          <w:rFonts w:ascii="Times New Roman" w:hAnsi="Times New Roman" w:cs="Times New Roman"/>
          <w:color w:val="808080"/>
        </w:rPr>
        <w:tab/>
        <w:t>319.2</w:t>
      </w:r>
      <w:r>
        <w:rPr>
          <w:rFonts w:ascii="Times New Roman" w:hAnsi="Times New Roman" w:cs="Times New Roman"/>
          <w:color w:val="808080"/>
        </w:rPr>
        <w:tab/>
        <w:t>158.8</w:t>
      </w:r>
      <w:r>
        <w:rPr>
          <w:rFonts w:ascii="Times New Roman" w:hAnsi="Times New Roman" w:cs="Times New Roman"/>
          <w:color w:val="808080"/>
        </w:rPr>
        <w:tab/>
        <w:t>0.7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463.83</w:t>
      </w:r>
      <w:r>
        <w:rPr>
          <w:rFonts w:ascii="Times New Roman" w:hAnsi="Times New Roman" w:cs="Times New Roman"/>
          <w:color w:val="808080"/>
        </w:rPr>
        <w:tab/>
        <w:t>307.3</w:t>
      </w:r>
      <w:r>
        <w:rPr>
          <w:rFonts w:ascii="Times New Roman" w:hAnsi="Times New Roman" w:cs="Times New Roman"/>
          <w:color w:val="808080"/>
        </w:rPr>
        <w:tab/>
        <w:t>156.5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447.25</w:t>
      </w:r>
      <w:r>
        <w:rPr>
          <w:rFonts w:ascii="Times New Roman" w:hAnsi="Times New Roman" w:cs="Times New Roman"/>
          <w:color w:val="808080"/>
        </w:rPr>
        <w:tab/>
        <w:t>295.8</w:t>
      </w:r>
      <w:r>
        <w:rPr>
          <w:rFonts w:ascii="Times New Roman" w:hAnsi="Times New Roman" w:cs="Times New Roman"/>
          <w:color w:val="808080"/>
        </w:rPr>
        <w:tab/>
        <w:t>151.5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136.0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299.8</w:t>
      </w:r>
      <w:r>
        <w:rPr>
          <w:rFonts w:ascii="Times New Roman" w:hAnsi="Times New Roman" w:cs="Times New Roman"/>
          <w:color w:val="808080"/>
        </w:rPr>
        <w:tab/>
        <w:t>142.3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425.50</w:t>
      </w:r>
      <w:r>
        <w:rPr>
          <w:rFonts w:ascii="Times New Roman" w:hAnsi="Times New Roman" w:cs="Times New Roman"/>
          <w:color w:val="808080"/>
        </w:rPr>
        <w:tab/>
        <w:t>292.5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Budský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117.7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406.50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130.8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123.3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Šplíchal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398.22</w:t>
      </w:r>
      <w:r>
        <w:rPr>
          <w:rFonts w:ascii="Times New Roman" w:hAnsi="Times New Roman" w:cs="Times New Roman"/>
          <w:color w:val="808080"/>
        </w:rPr>
        <w:tab/>
        <w:t>278.6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113.8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375.50</w:t>
      </w:r>
      <w:r>
        <w:rPr>
          <w:rFonts w:ascii="Times New Roman" w:hAnsi="Times New Roman" w:cs="Times New Roman"/>
          <w:color w:val="808080"/>
        </w:rPr>
        <w:tab/>
        <w:t>260.5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359.50</w:t>
      </w:r>
      <w:r>
        <w:rPr>
          <w:rFonts w:ascii="Times New Roman" w:hAnsi="Times New Roman" w:cs="Times New Roman"/>
          <w:color w:val="808080"/>
        </w:rPr>
        <w:tab/>
        <w:t>268.5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18.3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357.67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352.50</w:t>
      </w:r>
      <w:r>
        <w:rPr>
          <w:rFonts w:ascii="Times New Roman" w:hAnsi="Times New Roman" w:cs="Times New Roman"/>
          <w:color w:val="808080"/>
        </w:rPr>
        <w:tab/>
        <w:t>262.2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77.5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321.50</w:t>
      </w:r>
      <w:r>
        <w:rPr>
          <w:rFonts w:ascii="Times New Roman" w:hAnsi="Times New Roman" w:cs="Times New Roman"/>
          <w:color w:val="808080"/>
        </w:rPr>
        <w:tab/>
        <w:t>237.5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(341)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23025</w:t>
      </w:r>
      <w:r>
        <w:tab/>
        <w:t>Michal Brachovec</w:t>
      </w:r>
      <w:r>
        <w:tab/>
        <w:t>25.10.2024</w:t>
      </w:r>
      <w:r>
        <w:tab/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25.10.2024</w:t>
      </w:r>
      <w:r>
        <w:tab/>
        <w:t>TJ Sparta Kutná Hora C</w:t>
      </w:r>
      <w:r>
        <w:tab/>
        <w:t>6x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31.10.2024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Kolín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Sadská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