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Dvorník</w:t>
      </w:r>
      <w:r>
        <w:tab/>
      </w:r>
      <w:r>
        <w:t>18744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Rybárský</w:t>
      </w:r>
      <w:r>
        <w:tab/>
      </w:r>
      <w:r>
        <w:t>20073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Šerák</w:t>
      </w:r>
      <w:r>
        <w:tab/>
      </w:r>
      <w:r>
        <w:t>21725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Prostějov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Brtník</w:t>
      </w:r>
      <w:r>
        <w:tab/>
      </w:r>
      <w:r>
        <w:t>22112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Žahourek</w:t>
      </w:r>
      <w:r>
        <w:tab/>
      </w:r>
      <w:r>
        <w:t>15281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Přerov˝A˝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Cihlář</w:t>
      </w:r>
      <w:r>
        <w:tab/>
      </w:r>
      <w:r>
        <w:t>22443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Stuchlík</w:t>
      </w:r>
      <w:r>
        <w:tab/>
      </w:r>
      <w:r>
        <w:t>08750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