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Černý</w:t>
      </w:r>
      <w:r>
        <w:tab/>
      </w:r>
      <w:r>
        <w:t>26346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Novák (1)</w:t>
      </w:r>
      <w:r>
        <w:t/>
      </w:r>
      <w:r>
        <w:tab/>
      </w:r>
      <w:r>
        <w:t>21814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Štich (1)</w:t>
      </w:r>
      <w:r>
        <w:t/>
      </w:r>
      <w:r>
        <w:tab/>
      </w:r>
      <w:r>
        <w:t>21184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Maršík</w:t>
      </w:r>
      <w:r>
        <w:tab/>
      </w:r>
      <w:r>
        <w:t>00606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Prachař</w:t>
      </w:r>
      <w:r>
        <w:tab/>
      </w:r>
      <w:r>
        <w:t>18543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Mitáček ml. (2)</w:t>
      </w:r>
      <w:r>
        <w:t/>
      </w:r>
      <w:r>
        <w:tab/>
      </w:r>
      <w:r>
        <w:t>09298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Rokytnice n. J.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Mikolášek</w:t>
      </w:r>
      <w:r>
        <w:tab/>
      </w:r>
      <w:r>
        <w:t>11937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