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Holeček (20)</w:t>
      </w:r>
      <w:r>
        <w:t/>
      </w:r>
      <w:r>
        <w:tab/>
      </w:r>
      <w:r>
        <w:t>24889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Moštěk (14)</w:t>
      </w:r>
      <w:r>
        <w:t/>
      </w:r>
      <w:r>
        <w:tab/>
      </w:r>
      <w:r>
        <w:t>24838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Mikeš</w:t>
      </w:r>
      <w:r>
        <w:tab/>
      </w:r>
      <w:r>
        <w:t>19087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 st.</w:t>
      </w:r>
      <w:r>
        <w:tab/>
      </w:r>
      <w:r>
        <w:t>23319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Dvořáková (21)</w:t>
      </w:r>
      <w:r>
        <w:t/>
      </w:r>
      <w:r>
        <w:tab/>
      </w:r>
      <w:r>
        <w:t>12931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Jirkal (19)</w:t>
      </w:r>
      <w:r>
        <w:t/>
      </w:r>
      <w:r>
        <w:tab/>
      </w:r>
      <w:r>
        <w:t>02481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