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1612</w:t>
      </w:r>
      <w:r>
        <w:tab/>
      </w:r>
      <w:r>
        <w:t>18</w:t>
      </w:r>
      <w:r>
        <w:tab/>
      </w:r>
      <w:r>
        <w:t>1135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1584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1448</w:t>
      </w:r>
      <w:r>
        <w:tab/>
      </w:r>
      <w:r>
        <w:t>4</w:t>
      </w:r>
      <w:r>
        <w:tab/>
      </w:r>
      <w:r>
        <w:t>1047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1117</w:t>
      </w:r>
      <w:r>
        <w:tab/>
        <w:t>460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1459</w:t>
      </w:r>
      <w:r>
        <w:tab/>
        <w:t>1055</w:t>
      </w:r>
      <w:r>
        <w:tab/>
        <w:t>404</w:t>
      </w:r>
      <w:r>
        <w:tab/>
        <w:t>49.1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