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1526</w:t>
      </w:r>
      <w:r>
        <w:tab/>
        <w:t>1088</w:t>
      </w:r>
      <w:r>
        <w:tab/>
        <w:t>437</w:t>
      </w:r>
      <w:r>
        <w:tab/>
        <w:t>48.6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